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14b</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Cassandra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t xml:space="preserve">Completion of Ex 14a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Learning Objectives</w:t>
      </w:r>
    </w:p>
    <w:p w:rsidR="00000000" w:rsidDel="00000000" w:rsidP="00000000" w:rsidRDefault="00000000" w:rsidRPr="00000000" w14:paraId="0000000B">
      <w:pPr>
        <w:rPr/>
      </w:pPr>
      <w:r w:rsidDel="00000000" w:rsidR="00000000" w:rsidRPr="00000000">
        <w:rPr>
          <w:rtl w:val="0"/>
        </w:rPr>
        <w:t xml:space="preserve">See how Cassandra replicates</w:t>
      </w:r>
    </w:p>
    <w:p w:rsidR="00000000" w:rsidDel="00000000" w:rsidP="00000000" w:rsidRDefault="00000000" w:rsidRPr="00000000" w14:paraId="0000000C">
      <w:pPr>
        <w:rPr/>
      </w:pPr>
      <w:r w:rsidDel="00000000" w:rsidR="00000000" w:rsidRPr="00000000">
        <w:rPr>
          <w:rtl w:val="0"/>
        </w:rPr>
        <w:t xml:space="preserve">Introduction to Kubernetes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rPr/>
      </w:pPr>
      <w:r w:rsidDel="00000000" w:rsidR="00000000" w:rsidRPr="00000000">
        <w:rPr>
          <w:rtl w:val="0"/>
        </w:rPr>
        <w:t xml:space="preserve">Browser</w:t>
      </w:r>
    </w:p>
    <w:p w:rsidR="00000000" w:rsidDel="00000000" w:rsidP="00000000" w:rsidRDefault="00000000" w:rsidRPr="00000000" w14:paraId="00000010">
      <w:pPr>
        <w:rPr/>
      </w:pPr>
      <w:r w:rsidDel="00000000" w:rsidR="00000000" w:rsidRPr="00000000">
        <w:rPr>
          <w:rtl w:val="0"/>
        </w:rPr>
        <w:t xml:space="preserve">kubectl</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instantiate a Kubernetes cluster in DO, then install a Cassandra ring onto the kubernetes cluster. Finally we will do some load-testing. </w:t>
        <w:br w:type="textWrapp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have left the cluster running from Ex14a, go straight to </w:t>
      </w:r>
      <w:r w:rsidDel="00000000" w:rsidR="00000000" w:rsidRPr="00000000">
        <w:rPr>
          <w:b w:val="1"/>
          <w:rtl w:val="0"/>
        </w:rPr>
        <w:t xml:space="preserve">step 2</w:t>
      </w:r>
      <w:r w:rsidDel="00000000" w:rsidR="00000000" w:rsidRPr="00000000">
        <w:rPr>
          <w:rtl w:val="0"/>
        </w:rPr>
        <w:t xml:space="preserve"> </w:t>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Otherwise redo the steps to create a cluster:</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2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Make sure you install the monitoring 1-click app.</w:t>
        <w:br w:type="textWrapping"/>
      </w:r>
    </w:p>
    <w:p w:rsidR="00000000" w:rsidDel="00000000" w:rsidP="00000000" w:rsidRDefault="00000000" w:rsidRPr="00000000" w14:paraId="0000001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Download the config file, then:</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mv ~/Downloads/k8s-cass-kubeconfig.yaml ~/.kube/</w:t>
      </w:r>
      <w:r w:rsidDel="00000000" w:rsidR="00000000" w:rsidRPr="00000000">
        <w:rPr>
          <w:rFonts w:ascii="Source Code Pro" w:cs="Source Code Pro" w:eastAsia="Source Code Pro" w:hAnsi="Source Code Pro"/>
          <w:rtl w:val="0"/>
        </w:rPr>
        <w:br w:type="textWrapping"/>
        <w:br w:type="textWrapping"/>
      </w:r>
      <w:r w:rsidDel="00000000" w:rsidR="00000000" w:rsidRPr="00000000">
        <w:rPr>
          <w:rtl w:val="0"/>
        </w:rPr>
        <w:tab/>
        <w:t xml:space="preserve">In your terminal window:</w:t>
        <w:br w:type="textWrapping"/>
        <w:tab/>
      </w:r>
      <w:r w:rsidDel="00000000" w:rsidR="00000000" w:rsidRPr="00000000">
        <w:rPr>
          <w:rFonts w:ascii="Source Code Pro" w:cs="Source Code Pro" w:eastAsia="Source Code Pro" w:hAnsi="Source Code Pro"/>
          <w:sz w:val="20"/>
          <w:szCs w:val="20"/>
          <w:rtl w:val="0"/>
        </w:rPr>
        <w:t xml:space="preserve">export KUBECONFIG=~/.kube/k8s-cass-kubeconfig.yaml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make a directory for our Cassandra YAMLs:</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~/cassandra</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only two small YAML files required to get Cassandra running. They come from this webpage: </w:t>
      </w:r>
      <w:hyperlink r:id="rId7">
        <w:r w:rsidDel="00000000" w:rsidR="00000000" w:rsidRPr="00000000">
          <w:rPr>
            <w:color w:val="1155cc"/>
            <w:u w:val="single"/>
            <w:rtl w:val="0"/>
          </w:rPr>
          <w:t xml:space="preserve">https://kubernetes.io/docs/tutorials/stateful-application/cassandra/</w:t>
        </w:r>
      </w:hyperlink>
      <w:r w:rsidDel="00000000" w:rsidR="00000000" w:rsidRPr="00000000">
        <w:rPr>
          <w:rtl w:val="0"/>
        </w:rPr>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Because we need to modify one of them, let’s download them:</w:t>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cd ~/cassandra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https://k8s.io/examples/application/cassandra/cassandra-service.yaml</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https://k8s.io/examples/application/cassandra/cassandra-statefulset.yaml</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Take a look at the cassandra-service.yaml:</w:t>
        <w:br w:type="textWrapping"/>
        <w:br w:type="textWrapping"/>
        <w:t xml:space="preserve">It is really simple (for YAML!):</w:t>
        <w:br w:type="textWrapping"/>
      </w:r>
      <w:r w:rsidDel="00000000" w:rsidR="00000000" w:rsidRPr="00000000">
        <w:rPr/>
        <w:drawing>
          <wp:inline distB="114300" distT="114300" distL="114300" distR="114300">
            <wp:extent cx="2987603" cy="2643188"/>
            <wp:effectExtent b="0" l="0" r="0" t="0"/>
            <wp:docPr id="2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987603"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“kind of” the equivalent of EXPOSE in Docker. You could compare this to the one in the “hello-kubernetes” app if you like.</w:t>
        <w:br w:type="textWrapping"/>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w:t>
        <w:br w:type="textWrapping"/>
      </w:r>
      <w:r w:rsidDel="00000000" w:rsidR="00000000" w:rsidRPr="00000000">
        <w:rPr>
          <w:rFonts w:ascii="Source Code Pro" w:cs="Source Code Pro" w:eastAsia="Source Code Pro" w:hAnsi="Source Code Pro"/>
          <w:rtl w:val="0"/>
        </w:rPr>
        <w:t xml:space="preserve">kubectl apply -f cassandra-service.yaml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service/cassandra created</w:t>
        <w:br w:type="textWrapping"/>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if it is happy:</w:t>
        <w:br w:type="textWrapping"/>
      </w:r>
      <w:r w:rsidDel="00000000" w:rsidR="00000000" w:rsidRPr="00000000">
        <w:rPr>
          <w:rFonts w:ascii="Source Code Pro" w:cs="Source Code Pro" w:eastAsia="Source Code Pro" w:hAnsi="Source Code Pro"/>
          <w:rtl w:val="0"/>
        </w:rPr>
        <w:t xml:space="preserve">kubectl get svc</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8"/>
          <w:szCs w:val="18"/>
          <w:rtl w:val="0"/>
        </w:rPr>
        <w:t xml:space="preserve">NAME         TYPE        CLUSTER-IP   EXTERNAL-IP   PORT(S)    AGE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cassandra    ClusterIP   None         &lt;none&gt;        9042/TCP   29s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kubernetes   ClusterIP   10.245.0.1   &lt;none&gt;        443/TCP    28m</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cassandra service running alongside the kubernetes master. We need this to be in place </w:t>
      </w:r>
      <w:r w:rsidDel="00000000" w:rsidR="00000000" w:rsidRPr="00000000">
        <w:rPr>
          <w:b w:val="1"/>
          <w:rtl w:val="0"/>
        </w:rPr>
        <w:t xml:space="preserve">before </w:t>
      </w:r>
      <w:r w:rsidDel="00000000" w:rsidR="00000000" w:rsidRPr="00000000">
        <w:rPr>
          <w:rtl w:val="0"/>
        </w:rPr>
        <w:t xml:space="preserve">we start the next part because the different pods need to be able to access each other via port 9042 for the cluster to form.</w:t>
        <w:br w:type="textWrapping"/>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second file is more complex. It basically defines three things:</w:t>
      </w:r>
    </w:p>
    <w:p w:rsidR="00000000" w:rsidDel="00000000" w:rsidP="00000000" w:rsidRDefault="00000000" w:rsidRPr="00000000" w14:paraId="0000003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cassandra images and config to start a cassandra container</w:t>
        <w:br w:type="textWrapping"/>
        <w:br w:type="textWrapping"/>
      </w:r>
      <w:r w:rsidDel="00000000" w:rsidR="00000000" w:rsidRPr="00000000">
        <w:rPr/>
        <mc:AlternateContent>
          <mc:Choice Requires="wpg">
            <w:drawing>
              <wp:inline distB="114300" distT="114300" distL="114300" distR="114300">
                <wp:extent cx="1872875" cy="2185988"/>
                <wp:effectExtent b="0" l="0" r="0" t="0"/>
                <wp:docPr id="3" name=""/>
                <a:graphic>
                  <a:graphicData uri="http://schemas.microsoft.com/office/word/2010/wordprocessingShape">
                    <wps:wsp>
                      <wps:cNvSpPr txBox="1"/>
                      <wps:cNvPr id="4" name="Shape 4"/>
                      <wps:spPr>
                        <a:xfrm>
                          <a:off x="0" y="0"/>
                          <a:ext cx="3068400" cy="357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apps/v1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StatefulSet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serviceName: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replicas: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selector: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matchLabels: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template: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872875" cy="2185988"/>
                <wp:effectExtent b="0" l="0" r="0" t="0"/>
                <wp:docPr id="3"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1872875" cy="2185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t xml:space="preserve">(That is just the start of that bit)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4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Defines the storage that will be needed by these servers in a StatefulSet </w:t>
      </w:r>
      <w:r w:rsidDel="00000000" w:rsidR="00000000" w:rsidRPr="00000000">
        <w:rPr>
          <w:sz w:val="20"/>
          <w:szCs w:val="20"/>
          <w:rtl w:val="0"/>
        </w:rPr>
        <w:t xml:space="preserve">(</w:t>
      </w:r>
      <w:hyperlink r:id="rId10">
        <w:r w:rsidDel="00000000" w:rsidR="00000000" w:rsidRPr="00000000">
          <w:rPr>
            <w:color w:val="1155cc"/>
            <w:sz w:val="20"/>
            <w:szCs w:val="20"/>
            <w:u w:val="single"/>
            <w:rtl w:val="0"/>
          </w:rPr>
          <w:t xml:space="preserve">https://cloud.google.com/kubernetes-engine/docs/concepts/statefulset</w:t>
        </w:r>
      </w:hyperlink>
      <w:r w:rsidDel="00000000" w:rsidR="00000000" w:rsidRPr="00000000">
        <w:rPr>
          <w:sz w:val="20"/>
          <w:szCs w:val="20"/>
          <w:rtl w:val="0"/>
        </w:rPr>
        <w:t xml:space="preserve">)</w:t>
        <w:br w:type="textWrapping"/>
        <w:br w:type="textWrapping"/>
      </w:r>
      <w:r w:rsidDel="00000000" w:rsidR="00000000" w:rsidRPr="00000000">
        <w:rPr>
          <w:sz w:val="20"/>
          <w:szCs w:val="20"/>
        </w:rPr>
        <mc:AlternateContent>
          <mc:Choice Requires="wpg">
            <w:drawing>
              <wp:inline distB="114300" distT="114300" distL="114300" distR="114300">
                <wp:extent cx="3557588" cy="1433151"/>
                <wp:effectExtent b="0" l="0" r="0" t="0"/>
                <wp:docPr id="2" name=""/>
                <a:graphic>
                  <a:graphicData uri="http://schemas.microsoft.com/office/word/2010/wordprocessingShape">
                    <wps:wsp>
                      <wps:cNvSpPr txBox="1"/>
                      <wps:cNvPr id="3" name="Shape 3"/>
                      <wps:spPr>
                        <a:xfrm>
                          <a:off x="0" y="403225"/>
                          <a:ext cx="5281200" cy="21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volumeClaimTemplates: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accessModes: [ "ReadWriteOnce"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storageClassName: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resources: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requests: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 1Gi</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57588" cy="1433151"/>
                <wp:effectExtent b="0" l="0" r="0" t="0"/>
                <wp:docPr id="2" name="image24.png"/>
                <a:graphic>
                  <a:graphicData uri="http://schemas.openxmlformats.org/drawingml/2006/picture">
                    <pic:pic>
                      <pic:nvPicPr>
                        <pic:cNvPr id="0" name="image24.png"/>
                        <pic:cNvPicPr preferRelativeResize="0"/>
                      </pic:nvPicPr>
                      <pic:blipFill>
                        <a:blip r:embed="rId11"/>
                        <a:srcRect/>
                        <a:stretch>
                          <a:fillRect/>
                        </a:stretch>
                      </pic:blipFill>
                      <pic:spPr>
                        <a:xfrm>
                          <a:off x="0" y="0"/>
                          <a:ext cx="3557588" cy="14331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t xml:space="preserve">Defines a StorageClass for deploying into Minikube (a kubernetes distro designed to run on developers’ machines).</w:t>
      </w:r>
      <w:r w:rsidDel="00000000" w:rsidR="00000000" w:rsidRPr="00000000">
        <w:rPr>
          <w:sz w:val="20"/>
          <w:szCs w:val="20"/>
          <w:rtl w:val="0"/>
        </w:rPr>
        <w:br w:type="textWrapping"/>
      </w:r>
      <w:r w:rsidDel="00000000" w:rsidR="00000000" w:rsidRPr="00000000">
        <w:rPr>
          <w:sz w:val="20"/>
          <w:szCs w:val="20"/>
        </w:rPr>
        <mc:AlternateContent>
          <mc:Choice Requires="wpg">
            <w:drawing>
              <wp:inline distB="114300" distT="114300" distL="114300" distR="114300">
                <wp:extent cx="3576638" cy="1342901"/>
                <wp:effectExtent b="0" l="0" r="0" t="0"/>
                <wp:docPr id="1" name=""/>
                <a:graphic>
                  <a:graphicData uri="http://schemas.microsoft.com/office/word/2010/wordprocessingShape">
                    <wps:wsp>
                      <wps:cNvSpPr txBox="1"/>
                      <wps:cNvPr id="2" name="Shape 2"/>
                      <wps:spPr>
                        <a:xfrm>
                          <a:off x="0" y="0"/>
                          <a:ext cx="5114100" cy="191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StorageClass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storage.k8s.io/v1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provisioner: k8s.io/minikube-hostpath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parameters: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type: pd-ssd</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76638" cy="1342901"/>
                <wp:effectExtent b="0" l="0" r="0" t="0"/>
                <wp:docPr id="1" name="image23.png"/>
                <a:graphic>
                  <a:graphicData uri="http://schemas.openxmlformats.org/drawingml/2006/picture">
                    <pic:pic>
                      <pic:nvPicPr>
                        <pic:cNvPr id="0" name="image23.png"/>
                        <pic:cNvPicPr preferRelativeResize="0"/>
                      </pic:nvPicPr>
                      <pic:blipFill>
                        <a:blip r:embed="rId12"/>
                        <a:srcRect/>
                        <a:stretch>
                          <a:fillRect/>
                        </a:stretch>
                      </pic:blipFill>
                      <pic:spPr>
                        <a:xfrm>
                          <a:off x="0" y="0"/>
                          <a:ext cx="3576638" cy="1342901"/>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YAML will </w:t>
      </w:r>
      <w:r w:rsidDel="00000000" w:rsidR="00000000" w:rsidRPr="00000000">
        <w:rPr>
          <w:b w:val="1"/>
          <w:rtl w:val="0"/>
        </w:rPr>
        <w:t xml:space="preserve">not work</w:t>
      </w:r>
      <w:r w:rsidDel="00000000" w:rsidR="00000000" w:rsidRPr="00000000">
        <w:rPr>
          <w:rtl w:val="0"/>
        </w:rPr>
        <w:t xml:space="preserve"> as is. That is because we need the Kubernetes cluster to request disk from DigitalOcean specifically, not from minikube.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see what StorageClass is available in our DO cluster:</w:t>
        <w:br w:type="textWrapping"/>
        <w:br w:type="textWrapping"/>
      </w:r>
      <w:r w:rsidDel="00000000" w:rsidR="00000000" w:rsidRPr="00000000">
        <w:rPr>
          <w:rFonts w:ascii="Source Code Pro" w:cs="Source Code Pro" w:eastAsia="Source Code Pro" w:hAnsi="Source Code Pro"/>
          <w:sz w:val="22"/>
          <w:szCs w:val="22"/>
          <w:rtl w:val="0"/>
        </w:rPr>
        <w:t xml:space="preserve">kubectl get storageclass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0"/>
          <w:szCs w:val="10"/>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NAME                         PROVISIONER                 RECLAIMPOLICY   VOLUMEBINDINGMODE   ALLOWVOLUMEEXPANSION   AGE</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0"/>
          <w:szCs w:val="10"/>
          <w:rtl w:val="0"/>
        </w:rPr>
        <w:t xml:space="preserve">do-block-storage (default)   dobs.csi.digitalocean.com   Delete          Immediate           true                   5h26m</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2"/>
          <w:szCs w:val="22"/>
        </w:rPr>
      </w:pPr>
      <w:r w:rsidDel="00000000" w:rsidR="00000000" w:rsidRPr="00000000">
        <w:rPr>
          <w:rtl w:val="0"/>
        </w:rPr>
        <w:tab/>
        <w:t xml:space="preserve">This is a pre-configured storage class for DO called</w:t>
      </w:r>
      <w:r w:rsidDel="00000000" w:rsidR="00000000" w:rsidRPr="00000000">
        <w:rPr>
          <w:rFonts w:ascii="Source Code Pro" w:cs="Source Code Pro" w:eastAsia="Source Code Pro" w:hAnsi="Source Code Pro"/>
          <w:sz w:val="22"/>
          <w:szCs w:val="22"/>
          <w:rtl w:val="0"/>
        </w:rPr>
        <w:t xml:space="preserve"> do-block-storage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edit the YAML file:</w:t>
        <w:br w:type="textWrapping"/>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~/cassandra/cassandra-statefulset.yaml </w:t>
      </w:r>
      <w:r w:rsidDel="00000000" w:rsidR="00000000" w:rsidRPr="00000000">
        <w:rPr>
          <w:rtl w:val="0"/>
        </w:rPr>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Firstly, lets delete the StorageClass section:</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Delete all the highlighted lines:</w:t>
        <w:br w:type="textWrapping"/>
      </w:r>
      <w:r w:rsidDel="00000000" w:rsidR="00000000" w:rsidRPr="00000000">
        <w:rPr/>
        <w:drawing>
          <wp:inline distB="114300" distT="114300" distL="114300" distR="114300">
            <wp:extent cx="5274000" cy="2857500"/>
            <wp:effectExtent b="0" l="0" r="0" t="0"/>
            <wp:docPr id="1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storageClassName from </w:t>
      </w:r>
      <w:r w:rsidDel="00000000" w:rsidR="00000000" w:rsidRPr="00000000">
        <w:rPr>
          <w:b w:val="1"/>
          <w:rtl w:val="0"/>
        </w:rPr>
        <w:t xml:space="preserve">fast </w:t>
      </w:r>
      <w:r w:rsidDel="00000000" w:rsidR="00000000" w:rsidRPr="00000000">
        <w:rPr>
          <w:rtl w:val="0"/>
        </w:rPr>
        <w:t xml:space="preserve">to </w:t>
      </w:r>
      <w:r w:rsidDel="00000000" w:rsidR="00000000" w:rsidRPr="00000000">
        <w:rPr>
          <w:b w:val="1"/>
          <w:rtl w:val="0"/>
        </w:rPr>
        <w:t xml:space="preserve">do-block-storage </w:t>
      </w:r>
      <w:r w:rsidDel="00000000" w:rsidR="00000000" w:rsidRPr="00000000">
        <w:rPr>
          <w:rtl w:val="0"/>
        </w:rPr>
        <w:t xml:space="preserve">(which we just identified above).</w:t>
        <w:br w:type="textWrapping"/>
      </w:r>
      <w:r w:rsidDel="00000000" w:rsidR="00000000" w:rsidRPr="00000000">
        <w:rPr/>
        <w:drawing>
          <wp:inline distB="114300" distT="114300" distL="114300" distR="114300">
            <wp:extent cx="5274000" cy="2489200"/>
            <wp:effectExtent b="0" l="0" r="0" t="0"/>
            <wp:docPr id="1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274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Save the file</w:t>
        <w:br w:type="textWrapping"/>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 now:</w:t>
        <w:br w:type="textWrapping"/>
        <w:br w:type="textWrapping"/>
      </w:r>
      <w:r w:rsidDel="00000000" w:rsidR="00000000" w:rsidRPr="00000000">
        <w:rPr>
          <w:rFonts w:ascii="Source Code Pro" w:cs="Source Code Pro" w:eastAsia="Source Code Pro" w:hAnsi="Source Code Pro"/>
          <w:rtl w:val="0"/>
        </w:rPr>
        <w:t xml:space="preserve">kubectl apply -f cassandra-statefulset.yaml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br w:type="textWrapping"/>
        <w:t xml:space="preserve">statefulset.apps/cassandra created</w:t>
      </w:r>
      <w:r w:rsidDel="00000000" w:rsidR="00000000" w:rsidRPr="00000000">
        <w:rPr>
          <w:rtl w:val="0"/>
        </w:rPr>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wait a bit for this to start. Basically the system is making API requests to DigitalOcean to provision disks.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go to k9s, you should see the containers appearing and starting up:</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895600"/>
            <wp:effectExtent b="0" l="0" r="0" t="0"/>
            <wp:docPr id="2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274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go to the DigitalOcean control panel you will see </w:t>
      </w:r>
      <w:r w:rsidDel="00000000" w:rsidR="00000000" w:rsidRPr="00000000">
        <w:rPr>
          <w:b w:val="1"/>
          <w:rtl w:val="0"/>
        </w:rPr>
        <w:t xml:space="preserve">Volumes</w:t>
      </w:r>
      <w:r w:rsidDel="00000000" w:rsidR="00000000" w:rsidRPr="00000000">
        <w:rPr>
          <w:rtl w:val="0"/>
        </w:rPr>
        <w:t xml:space="preserve"> being created:</w:t>
        <w:br w:type="textWrapping"/>
      </w:r>
      <w:r w:rsidDel="00000000" w:rsidR="00000000" w:rsidRPr="00000000">
        <w:rPr/>
        <w:drawing>
          <wp:inline distB="114300" distT="114300" distL="114300" distR="114300">
            <wp:extent cx="5274000" cy="2565400"/>
            <wp:effectExtent b="0" l="0" r="0" t="0"/>
            <wp:docPr id="1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274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After about 5 minutes the cluster should be up and running:</w:t>
        <w:br w:type="textWrapping"/>
        <w:br w:type="textWrapping"/>
      </w:r>
      <w:r w:rsidDel="00000000" w:rsidR="00000000" w:rsidRPr="00000000">
        <w:rPr>
          <w:rFonts w:ascii="Source Code Pro" w:cs="Source Code Pro" w:eastAsia="Source Code Pro" w:hAnsi="Source Code Pro"/>
          <w:rtl w:val="0"/>
        </w:rPr>
        <w:t xml:space="preserve">kubectl get all</w:t>
      </w:r>
      <w:r w:rsidDel="00000000" w:rsidR="00000000" w:rsidRPr="00000000">
        <w:rPr>
          <w:rFonts w:ascii="Source Code Pro" w:cs="Source Code Pro" w:eastAsia="Source Code Pro" w:hAnsi="Source Code Pro"/>
          <w:sz w:val="16"/>
          <w:szCs w:val="16"/>
          <w:rtl w:val="0"/>
        </w:rPr>
        <w:br w:type="textWrapping"/>
        <w:br w:type="textWrapping"/>
        <w:t xml:space="preserve">NAME              READY   STATUS    RESTARTS   AGE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pod/cassandra-0   1/1     Running   0          10m</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pod/cassandra-1   1/1     Running   0          9m21s</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pod/cassandra-2   1/1     Running   0          7m37s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service/cassandra    ClusterIP   None         &lt;none&gt;        9042/TCP   5h14m</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5h42m</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READY   AGE</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statefulset.apps/cassandra   3/3     10m</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execute commands in the cassandra cluster.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“kubectl exec -ti” is a bit like docker exec. This executes the command that follows -- on the cassandra-0 container instance.</w:t>
        <w:br w:type="textWrapping"/>
        <w:br w:type="textWrapping"/>
      </w:r>
      <w:r w:rsidDel="00000000" w:rsidR="00000000" w:rsidRPr="00000000">
        <w:rPr>
          <w:rFonts w:ascii="Source Code Pro" w:cs="Source Code Pro" w:eastAsia="Source Code Pro" w:hAnsi="Source Code Pro"/>
          <w:rtl w:val="0"/>
        </w:rPr>
        <w:t xml:space="preserve">kubectl exec -ti cassandra-0 -- nodetool status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Datacenter: DC1-K8Demo</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Status=Up/Down</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State=Normal/Leaving/Joining/Moving</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Address       Load       Tokens       Owns (effective)  Host ID                              Rack</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10.244.1.109  89.9 KiB   32           52.6%            70e6195b-3629-4d66-a10c-f345015cf68c  Rack1-K8Demo</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10.244.0.153  104.55 KiB  32           73.9%            5690399f-6052-439d-b23d-e76e6c152758  Rack1-K8Demo</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10.244.0.73   65.81 KiB  32           73.5%             c5a95d05-6891-4586-b416-db5b828b3ccf  Rack1-K8Demo</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stress test the server. We can do it over the network between our machine and the DO cluster, but be warned this isn’t terribly efficient.</w:t>
        <w:br w:type="textWrapping"/>
        <w:br w:type="textWrapping"/>
        <w:t xml:space="preserve">First, let’s forward the cluster port 9042 to local port 9040. We are choosing 9040 locally because we might still be running cassandra locally on 9042 and we want to be sure we are talking to the remote cluster:</w:t>
        <w:br w:type="textWrapping"/>
        <w:br w:type="textWrapping"/>
      </w:r>
      <w:r w:rsidDel="00000000" w:rsidR="00000000" w:rsidRPr="00000000">
        <w:rPr>
          <w:rFonts w:ascii="Source Code Pro" w:cs="Source Code Pro" w:eastAsia="Source Code Pro" w:hAnsi="Source Code Pro"/>
          <w:rtl w:val="0"/>
        </w:rPr>
        <w:t xml:space="preserve">kubectl port-forward pods/cassandra-0  9040:9042</w:t>
      </w:r>
      <w:r w:rsidDel="00000000" w:rsidR="00000000" w:rsidRPr="00000000">
        <w:rPr>
          <w:rtl w:val="0"/>
        </w:rPr>
        <w:br w:type="textWrapping"/>
        <w:br w:type="textWrapping"/>
        <w:t xml:space="preserve">You should see:</w:t>
        <w:br w:type="textWrapping"/>
        <w:br w:type="textWrapping"/>
      </w:r>
      <w:r w:rsidDel="00000000" w:rsidR="00000000" w:rsidRPr="00000000">
        <w:rPr>
          <w:rFonts w:ascii="Source Code Pro" w:cs="Source Code Pro" w:eastAsia="Source Code Pro" w:hAnsi="Source Code Pro"/>
          <w:rtl w:val="0"/>
        </w:rPr>
        <w:t xml:space="preserve">Forwarding from 127.0.0.1:9040 -&gt; 9042</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[::1]:9040 -&gt; 9042</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i w:val="1"/>
        </w:rPr>
      </w:pPr>
      <w:r w:rsidDel="00000000" w:rsidR="00000000" w:rsidRPr="00000000">
        <w:rPr>
          <w:i w:val="1"/>
          <w:rtl w:val="0"/>
        </w:rPr>
        <w:t xml:space="preserve">Leave that window and </w:t>
      </w:r>
      <w:r w:rsidDel="00000000" w:rsidR="00000000" w:rsidRPr="00000000">
        <w:rPr>
          <w:b w:val="1"/>
          <w:i w:val="1"/>
          <w:rtl w:val="0"/>
        </w:rPr>
        <w:t xml:space="preserve">start a new terminal window.</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to a stress test on port 9040:</w:t>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cassandra-stress write n=100000 -port native=9040 -rate threads=1000</w:t>
      </w:r>
      <w:r w:rsidDel="00000000" w:rsidR="00000000" w:rsidRPr="00000000">
        <w:rPr>
          <w:rtl w:val="0"/>
        </w:rPr>
        <w:br w:type="textWrapping"/>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may see some Java exceptions in the logs (due to networking challenges). Eventually it should finish with something like:</w:t>
        <w:br w:type="textWrapping"/>
      </w:r>
      <w:r w:rsidDel="00000000" w:rsidR="00000000" w:rsidRPr="00000000">
        <w:rPr/>
        <w:drawing>
          <wp:inline distB="114300" distT="114300" distL="114300" distR="114300">
            <wp:extent cx="5274000" cy="2794000"/>
            <wp:effectExtent b="0" l="0" r="0" t="0"/>
            <wp:docPr id="1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274000" cy="279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Kill the port forwarding process (Ctrl-C)</w:t>
        <w:br w:type="textWrapping"/>
      </w:r>
    </w:p>
    <w:p w:rsidR="00000000" w:rsidDel="00000000" w:rsidP="00000000" w:rsidRDefault="00000000" w:rsidRPr="00000000" w14:paraId="0000007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now do the same test from within the cluster. To do this, we can start a new pod and get shell access:</w:t>
        <w:br w:type="textWrapping"/>
        <w:br w:type="textWrapping"/>
      </w:r>
      <w:r w:rsidDel="00000000" w:rsidR="00000000" w:rsidRPr="00000000">
        <w:rPr>
          <w:rFonts w:ascii="Source Code Pro" w:cs="Source Code Pro" w:eastAsia="Source Code Pro" w:hAnsi="Source Code Pro"/>
          <w:sz w:val="12"/>
          <w:szCs w:val="12"/>
          <w:rtl w:val="0"/>
        </w:rPr>
        <w:t xml:space="preserve">kubectl apply -f </w:t>
      </w:r>
      <w:hyperlink r:id="rId18">
        <w:r w:rsidDel="00000000" w:rsidR="00000000" w:rsidRPr="00000000">
          <w:rPr>
            <w:rFonts w:ascii="Source Code Pro" w:cs="Source Code Pro" w:eastAsia="Source Code Pro" w:hAnsi="Source Code Pro"/>
            <w:color w:val="1155cc"/>
            <w:sz w:val="12"/>
            <w:szCs w:val="12"/>
            <w:u w:val="single"/>
            <w:rtl w:val="0"/>
          </w:rPr>
          <w:t xml:space="preserve">https://raw.githubusercontent.com/pzfreo/ox-clo/master/code/cass-tools/shell.yaml</w:t>
        </w:r>
      </w:hyperlink>
      <w:r w:rsidDel="00000000" w:rsidR="00000000" w:rsidRPr="00000000">
        <w:rPr>
          <w:rFonts w:ascii="Source Code Pro" w:cs="Source Code Pro" w:eastAsia="Source Code Pro" w:hAnsi="Source Code Pro"/>
          <w:sz w:val="12"/>
          <w:szCs w:val="12"/>
          <w:rtl w:val="0"/>
        </w:rPr>
        <w:br w:type="textWrapp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just an Ubuntu container with cassandra tools installed.</w:t>
        <w:br w:type="textWrapping"/>
        <w:t xml:space="preserve">Let’s check it started:</w:t>
        <w:br w:type="textWrapping"/>
        <w:br w:type="textWrapping"/>
      </w:r>
      <w:r w:rsidDel="00000000" w:rsidR="00000000" w:rsidRPr="00000000">
        <w:rPr>
          <w:rFonts w:ascii="Source Code Pro" w:cs="Source Code Pro" w:eastAsia="Source Code Pro" w:hAnsi="Source Code Pro"/>
          <w:rtl w:val="0"/>
        </w:rPr>
        <w:t xml:space="preserve">kubectl get all</w:t>
        <w:br w:type="textWrapping"/>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NAME              READY   STATUS    RESTARTS   AGE</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pod/cassandra-0   1/1     Running   0          4h27m</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pod/cassandra-1   1/1     Running   0          4h26m</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pod/cassandra-2   1/1     Running   0          4h24m</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b w:val="1"/>
        </w:rPr>
      </w:pPr>
      <w:r w:rsidDel="00000000" w:rsidR="00000000" w:rsidRPr="00000000">
        <w:rPr>
          <w:rFonts w:ascii="Source Code Pro" w:cs="Source Code Pro" w:eastAsia="Source Code Pro" w:hAnsi="Source Code Pro"/>
          <w:b w:val="1"/>
          <w:rtl w:val="0"/>
        </w:rPr>
        <w:t xml:space="preserve">pod/casstool      1/1     Running   0          23m</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NAME                 TYPE        CLUSTER-IP   EXTERNAL-IP   PORT(S)    AGE</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service/cassandra    ClusterIP   None         &lt;none&gt;        9042/TCP   9h</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service/kubernetes   ClusterIP   10.245.0.1   &lt;none&gt;        443/TCP    9h</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NAME                         READY   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statefulset.apps/cassandra   3/3     4h27m</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Inside kubernetes, the networking is different to the real world. We need to know a host IP to contact the pods on:</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sz w:val="18"/>
          <w:szCs w:val="18"/>
        </w:rPr>
      </w:pPr>
      <w:r w:rsidDel="00000000" w:rsidR="00000000" w:rsidRPr="00000000">
        <w:rPr>
          <w:rtl w:val="0"/>
        </w:rPr>
        <w:tab/>
      </w:r>
      <w:r w:rsidDel="00000000" w:rsidR="00000000" w:rsidRPr="00000000">
        <w:rPr>
          <w:rFonts w:ascii="Source Code Pro" w:cs="Source Code Pro" w:eastAsia="Source Code Pro" w:hAnsi="Source Code Pro"/>
          <w:sz w:val="18"/>
          <w:szCs w:val="18"/>
          <w:rtl w:val="0"/>
        </w:rPr>
        <w:t xml:space="preserve">kubectl describe svc/cassandra </w:t>
        <w:br w:type="textWrapping"/>
        <w:br w:type="textWrapping"/>
        <w:tab/>
        <w:t xml:space="preserve">Name:              cassandra</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Namespace:         default</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Labels:            app=cassandra</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Annotations:       Selector:  app=cassandra</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Type:              ClusterIP</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IP:                None</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Port:              &lt;unset&gt;  9042/TCP</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TargetPort:        9042/TCP</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Endpoints:        </w:t>
      </w:r>
      <w:r w:rsidDel="00000000" w:rsidR="00000000" w:rsidRPr="00000000">
        <w:rPr>
          <w:rFonts w:ascii="Source Code Pro" w:cs="Source Code Pro" w:eastAsia="Source Code Pro" w:hAnsi="Source Code Pro"/>
          <w:b w:val="1"/>
          <w:sz w:val="18"/>
          <w:szCs w:val="18"/>
          <w:rtl w:val="0"/>
        </w:rPr>
        <w:t xml:space="preserve">10.244.0.153</w:t>
      </w:r>
      <w:r w:rsidDel="00000000" w:rsidR="00000000" w:rsidRPr="00000000">
        <w:rPr>
          <w:rFonts w:ascii="Source Code Pro" w:cs="Source Code Pro" w:eastAsia="Source Code Pro" w:hAnsi="Source Code Pro"/>
          <w:sz w:val="18"/>
          <w:szCs w:val="18"/>
          <w:rtl w:val="0"/>
        </w:rPr>
        <w:t xml:space="preserve">:9042,10.244.0.73:9042,10.244.1.109:9042</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Session Affinity:  None</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Events:            &lt;none&gt;</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Choose one of the IP addresses listed as an endpoint. Make a note</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(in my case 10.244.0.153)</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get a command-line in that container:</w:t>
        <w:br w:type="textWrapping"/>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exec -it casstool -- bash</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2">
      <w:pPr>
        <w:numPr>
          <w:ilvl w:val="0"/>
          <w:numId w:val="1"/>
        </w:numPr>
        <w:ind w:left="720" w:hanging="360"/>
      </w:pPr>
      <w:r w:rsidDel="00000000" w:rsidR="00000000" w:rsidRPr="00000000">
        <w:rPr>
          <w:rtl w:val="0"/>
        </w:rPr>
        <w:t xml:space="preserve">Now let’s redo that test from within the cluster (with your IP address)</w:t>
        <w:br w:type="textWrapping"/>
        <w:br w:type="textWrapping"/>
      </w:r>
      <w:r w:rsidDel="00000000" w:rsidR="00000000" w:rsidRPr="00000000">
        <w:rPr>
          <w:rFonts w:ascii="Source Code Pro" w:cs="Source Code Pro" w:eastAsia="Source Code Pro" w:hAnsi="Source Code Pro"/>
          <w:sz w:val="18"/>
          <w:szCs w:val="18"/>
          <w:rtl w:val="0"/>
        </w:rPr>
        <w:t xml:space="preserve">cassandra-stress write n=100000 -rate threads=1000 -node 10.244.0.153 </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Unless you have a massively fast connection from your machine to the DO datacentre, you should see much better performance now:</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022600"/>
            <wp:effectExtent b="0" l="0" r="0" t="0"/>
            <wp:docPr id="1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274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add another node into the cluster.</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t xml:space="preserve">Quit that container shell (Ctrl-D) and execute this command:</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scale --replicas 4 statefulset/cassandra</w:t>
        <w:br w:type="textWrapping"/>
      </w:r>
    </w:p>
    <w:p w:rsidR="00000000" w:rsidDel="00000000" w:rsidP="00000000" w:rsidRDefault="00000000" w:rsidRPr="00000000" w14:paraId="000000AD">
      <w:pPr>
        <w:rPr/>
      </w:pPr>
      <w:r w:rsidDel="00000000" w:rsidR="00000000" w:rsidRPr="00000000">
        <w:rPr>
          <w:rtl w:val="0"/>
        </w:rPr>
        <w:tab/>
        <w:t xml:space="preserve">Wait for the new instance to be live: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ab/>
      </w:r>
      <w:r w:rsidDel="00000000" w:rsidR="00000000" w:rsidRPr="00000000">
        <w:rPr/>
        <w:drawing>
          <wp:inline distB="114300" distT="114300" distL="114300" distR="114300">
            <wp:extent cx="4062413" cy="2023873"/>
            <wp:effectExtent b="0" l="0" r="0" t="0"/>
            <wp:docPr id="22"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062413" cy="202387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B2">
      <w:pPr>
        <w:numPr>
          <w:ilvl w:val="0"/>
          <w:numId w:val="1"/>
        </w:numPr>
        <w:ind w:left="720" w:hanging="360"/>
        <w:rPr>
          <w:u w:val="none"/>
        </w:rPr>
      </w:pPr>
      <w:r w:rsidDel="00000000" w:rsidR="00000000" w:rsidRPr="00000000">
        <w:rPr>
          <w:rtl w:val="0"/>
        </w:rPr>
        <w:t xml:space="preserve">Now lets ask the status from Cassandra:</w:t>
        <w:br w:type="textWrapping"/>
      </w:r>
      <w:r w:rsidDel="00000000" w:rsidR="00000000" w:rsidRPr="00000000">
        <w:rPr/>
        <w:drawing>
          <wp:inline distB="114300" distT="114300" distL="114300" distR="114300">
            <wp:extent cx="5276850" cy="1123950"/>
            <wp:effectExtent b="0" l="0" r="0" t="0"/>
            <wp:docPr id="5" name="image17.png"/>
            <a:graphic>
              <a:graphicData uri="http://schemas.openxmlformats.org/drawingml/2006/picture">
                <pic:pic>
                  <pic:nvPicPr>
                    <pic:cNvPr id="0" name="image17.png"/>
                    <pic:cNvPicPr preferRelativeResize="0"/>
                  </pic:nvPicPr>
                  <pic:blipFill>
                    <a:blip r:embed="rId21"/>
                    <a:srcRect b="27607" l="0" r="0" t="0"/>
                    <a:stretch>
                      <a:fillRect/>
                    </a:stretch>
                  </pic:blipFill>
                  <pic:spPr>
                    <a:xfrm>
                      <a:off x="0" y="0"/>
                      <a:ext cx="52768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numPr>
          <w:ilvl w:val="0"/>
          <w:numId w:val="1"/>
        </w:numPr>
        <w:ind w:left="720" w:hanging="360"/>
        <w:rPr>
          <w:u w:val="none"/>
        </w:rPr>
      </w:pPr>
      <w:r w:rsidDel="00000000" w:rsidR="00000000" w:rsidRPr="00000000">
        <w:rPr>
          <w:rtl w:val="0"/>
        </w:rPr>
        <w:t xml:space="preserve">Rerun the stress test (Steps 29 and 30).</w:t>
      </w:r>
    </w:p>
    <w:p w:rsidR="00000000" w:rsidDel="00000000" w:rsidP="00000000" w:rsidRDefault="00000000" w:rsidRPr="00000000" w14:paraId="000000B6">
      <w:pPr>
        <w:ind w:left="720" w:firstLine="0"/>
        <w:rPr/>
      </w:pPr>
      <w:r w:rsidDel="00000000" w:rsidR="00000000" w:rsidRPr="00000000">
        <w:rPr>
          <w:rtl w:val="0"/>
        </w:rPr>
        <w:t xml:space="preserve">Unfortunately, we may not be any faster - because now at least 2 pods are on one node (4 pods, 3 nodes).</w:t>
        <w:br w:type="textWrapping"/>
      </w:r>
    </w:p>
    <w:p w:rsidR="00000000" w:rsidDel="00000000" w:rsidP="00000000" w:rsidRDefault="00000000" w:rsidRPr="00000000" w14:paraId="000000B7">
      <w:pPr>
        <w:ind w:left="720" w:firstLine="0"/>
        <w:rPr/>
      </w:pPr>
      <w:r w:rsidDel="00000000" w:rsidR="00000000" w:rsidRPr="00000000">
        <w:rPr/>
        <w:drawing>
          <wp:inline distB="114300" distT="114300" distL="114300" distR="114300">
            <wp:extent cx="5274000" cy="2781300"/>
            <wp:effectExtent b="0" l="0" r="0" t="0"/>
            <wp:docPr id="1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274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Let’s fix that:</w:t>
      </w:r>
    </w:p>
    <w:p w:rsidR="00000000" w:rsidDel="00000000" w:rsidP="00000000" w:rsidRDefault="00000000" w:rsidRPr="00000000" w14:paraId="000000BA">
      <w:pPr>
        <w:ind w:left="720" w:firstLine="0"/>
        <w:rPr/>
      </w:pPr>
      <w:r w:rsidDel="00000000" w:rsidR="00000000" w:rsidRPr="00000000">
        <w:rPr>
          <w:rtl w:val="0"/>
        </w:rPr>
        <w:t xml:space="preserve">Go to the Digital Ocean </w:t>
      </w:r>
      <w:r w:rsidDel="00000000" w:rsidR="00000000" w:rsidRPr="00000000">
        <w:rPr>
          <w:b w:val="1"/>
          <w:rtl w:val="0"/>
        </w:rPr>
        <w:t xml:space="preserve">Kubernetes</w:t>
      </w:r>
      <w:r w:rsidDel="00000000" w:rsidR="00000000" w:rsidRPr="00000000">
        <w:rPr>
          <w:rtl w:val="0"/>
        </w:rPr>
        <w:t xml:space="preserve">-&gt; </w:t>
      </w:r>
      <w:r w:rsidDel="00000000" w:rsidR="00000000" w:rsidRPr="00000000">
        <w:rPr>
          <w:b w:val="1"/>
          <w:rtl w:val="0"/>
        </w:rPr>
        <w:t xml:space="preserve">k8s-cass</w:t>
      </w:r>
      <w:r w:rsidDel="00000000" w:rsidR="00000000" w:rsidRPr="00000000">
        <w:rPr>
          <w:rtl w:val="0"/>
        </w:rPr>
        <w:t xml:space="preserve">-&gt; </w:t>
      </w:r>
      <w:r w:rsidDel="00000000" w:rsidR="00000000" w:rsidRPr="00000000">
        <w:rPr>
          <w:b w:val="1"/>
          <w:rtl w:val="0"/>
        </w:rPr>
        <w:t xml:space="preserve">Nodes</w:t>
      </w:r>
      <w:r w:rsidDel="00000000" w:rsidR="00000000" w:rsidRPr="00000000">
        <w:rPr>
          <w:rtl w:val="0"/>
        </w:rPr>
        <w:t xml:space="preserve">. Click on the Node Pool … </w:t>
        <w:br w:type="textWrapping"/>
      </w:r>
      <w:r w:rsidDel="00000000" w:rsidR="00000000" w:rsidRPr="00000000">
        <w:rPr/>
        <w:drawing>
          <wp:inline distB="114300" distT="114300" distL="114300" distR="114300">
            <wp:extent cx="5274000" cy="1206500"/>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274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t xml:space="preserve">Add an extra node:</w:t>
        <w:br w:type="textWrapping"/>
      </w:r>
      <w:r w:rsidDel="00000000" w:rsidR="00000000" w:rsidRPr="00000000">
        <w:rPr/>
        <w:drawing>
          <wp:inline distB="114300" distT="114300" distL="114300" distR="114300">
            <wp:extent cx="1863775" cy="2719388"/>
            <wp:effectExtent b="0" l="0" r="0" t="0"/>
            <wp:docPr id="1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86377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1"/>
        </w:numPr>
        <w:ind w:left="720" w:hanging="360"/>
        <w:rPr>
          <w:u w:val="none"/>
        </w:rPr>
      </w:pPr>
      <w:r w:rsidDel="00000000" w:rsidR="00000000" w:rsidRPr="00000000">
        <w:rPr>
          <w:rtl w:val="0"/>
        </w:rPr>
        <w:t xml:space="preserve"> Wait until the new node is in place:</w:t>
      </w:r>
    </w:p>
    <w:p w:rsidR="00000000" w:rsidDel="00000000" w:rsidP="00000000" w:rsidRDefault="00000000" w:rsidRPr="00000000" w14:paraId="000000BD">
      <w:pPr>
        <w:ind w:left="720" w:firstLine="0"/>
        <w:rPr/>
      </w:pPr>
      <w:r w:rsidDel="00000000" w:rsidR="00000000" w:rsidRPr="00000000">
        <w:rPr/>
        <w:drawing>
          <wp:inline distB="114300" distT="114300" distL="114300" distR="114300">
            <wp:extent cx="5274000" cy="1574800"/>
            <wp:effectExtent b="0" l="0" r="0" t="0"/>
            <wp:docPr id="1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274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Check from kubectl that the new node is active:</w:t>
        <w:br w:type="textWrapping"/>
        <w:br w:type="textWrapping"/>
      </w:r>
      <w:r w:rsidDel="00000000" w:rsidR="00000000" w:rsidRPr="00000000">
        <w:rPr>
          <w:rFonts w:ascii="Source Code Pro" w:cs="Source Code Pro" w:eastAsia="Source Code Pro" w:hAnsi="Source Code Pro"/>
          <w:sz w:val="20"/>
          <w:szCs w:val="20"/>
          <w:rtl w:val="0"/>
        </w:rPr>
        <w:t xml:space="preserve">kubectl get nodes</w:t>
      </w:r>
    </w:p>
    <w:p w:rsidR="00000000" w:rsidDel="00000000" w:rsidP="00000000" w:rsidRDefault="00000000" w:rsidRPr="00000000" w14:paraId="000000BF">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br w:type="textWrapping"/>
        <w:t xml:space="preserve">NAME                   STATUS   ROLES    AGE     VERSION</w:t>
      </w:r>
    </w:p>
    <w:p w:rsidR="00000000" w:rsidDel="00000000" w:rsidP="00000000" w:rsidRDefault="00000000" w:rsidRPr="00000000" w14:paraId="000000C0">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pool-m5zkj3x5p-3o7gb   Ready    &lt;none&gt;   11h     v1.18.3</w:t>
      </w:r>
    </w:p>
    <w:p w:rsidR="00000000" w:rsidDel="00000000" w:rsidP="00000000" w:rsidRDefault="00000000" w:rsidRPr="00000000" w14:paraId="000000C1">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pool-m5zkj3x5p-3o7gr   Ready    &lt;none&gt;   11h     v1.18.3</w:t>
      </w:r>
    </w:p>
    <w:p w:rsidR="00000000" w:rsidDel="00000000" w:rsidP="00000000" w:rsidRDefault="00000000" w:rsidRPr="00000000" w14:paraId="000000C2">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pool-m5zkj3x5p-3o7gw   Ready    &lt;none&gt;   11h     v1.18.3</w:t>
      </w:r>
    </w:p>
    <w:p w:rsidR="00000000" w:rsidDel="00000000" w:rsidP="00000000" w:rsidRDefault="00000000" w:rsidRPr="00000000" w14:paraId="000000C3">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pool-m5zkj3x5p-3oqta   Ready    &lt;none&gt;   5m57s   v1.18.3</w:t>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Use either the Kubernetes Dashboard or k9s or kubectl to see how the pods are assigned to nodes. Unfortunately we are unbalanced, because Kubernetes hasn’t had any impetus to move the extra pod to the new node. </w:t>
        <w:br w:type="textWrapping"/>
      </w:r>
    </w:p>
    <w:p w:rsidR="00000000" w:rsidDel="00000000" w:rsidP="00000000" w:rsidRDefault="00000000" w:rsidRPr="00000000" w14:paraId="000000C6">
      <w:pPr>
        <w:numPr>
          <w:ilvl w:val="0"/>
          <w:numId w:val="1"/>
        </w:numPr>
        <w:ind w:left="720" w:hanging="360"/>
        <w:rPr>
          <w:u w:val="none"/>
        </w:rPr>
      </w:pPr>
      <w:r w:rsidDel="00000000" w:rsidR="00000000" w:rsidRPr="00000000">
        <w:rPr>
          <w:rtl w:val="0"/>
        </w:rPr>
        <w:t xml:space="preserve">Rerun the stress test and see what the performance is like</w:t>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We have two options. We could just create a few more Cassandra nodes to more evenly use the nodes. However, there is another option using a cool tool called the Kubernetes Descheduler:</w:t>
        <w:br w:type="textWrapping"/>
      </w:r>
    </w:p>
    <w:p w:rsidR="00000000" w:rsidDel="00000000" w:rsidP="00000000" w:rsidRDefault="00000000" w:rsidRPr="00000000" w14:paraId="000000C9">
      <w:pPr>
        <w:ind w:left="720" w:firstLine="0"/>
        <w:rPr/>
      </w:pPr>
      <w:hyperlink r:id="rId26">
        <w:r w:rsidDel="00000000" w:rsidR="00000000" w:rsidRPr="00000000">
          <w:rPr>
            <w:color w:val="1155cc"/>
            <w:u w:val="single"/>
            <w:rtl w:val="0"/>
          </w:rPr>
          <w:t xml:space="preserve">https://github.com/kubernetes-sigs/descheduler</w:t>
        </w:r>
      </w:hyperlink>
      <w:r w:rsidDel="00000000" w:rsidR="00000000" w:rsidRPr="00000000">
        <w:rPr>
          <w:rtl w:val="0"/>
        </w:rPr>
        <w:br w:type="textWrapping"/>
      </w:r>
    </w:p>
    <w:p w:rsidR="00000000" w:rsidDel="00000000" w:rsidP="00000000" w:rsidRDefault="00000000" w:rsidRPr="00000000" w14:paraId="000000CA">
      <w:pPr>
        <w:numPr>
          <w:ilvl w:val="0"/>
          <w:numId w:val="1"/>
        </w:numPr>
        <w:ind w:left="720" w:hanging="360"/>
        <w:rPr>
          <w:u w:val="none"/>
        </w:rPr>
      </w:pPr>
      <w:r w:rsidDel="00000000" w:rsidR="00000000" w:rsidRPr="00000000">
        <w:rPr>
          <w:rtl w:val="0"/>
        </w:rPr>
        <w:t xml:space="preserve">In a window do this:</w:t>
        <w:br w:type="textWrapping"/>
      </w:r>
    </w:p>
    <w:p w:rsidR="00000000" w:rsidDel="00000000" w:rsidP="00000000" w:rsidRDefault="00000000" w:rsidRPr="00000000" w14:paraId="000000CB">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https://github.com/kubernetes-sigs/descheduler.git</w:t>
      </w:r>
    </w:p>
    <w:p w:rsidR="00000000" w:rsidDel="00000000" w:rsidP="00000000" w:rsidRDefault="00000000" w:rsidRPr="00000000" w14:paraId="000000CC">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descheduler</w:t>
        <w:br w:type="textWrapping"/>
      </w:r>
      <w:r w:rsidDel="00000000" w:rsidR="00000000" w:rsidRPr="00000000">
        <w:rPr>
          <w:rFonts w:ascii="Source Code Pro" w:cs="Source Code Pro" w:eastAsia="Source Code Pro" w:hAnsi="Source Code Pro"/>
          <w:sz w:val="22"/>
          <w:szCs w:val="22"/>
          <w:rtl w:val="0"/>
        </w:rPr>
        <w:t xml:space="preserve">kubectl create -f kubernetes/rbac.yaml</w:t>
      </w:r>
    </w:p>
    <w:p w:rsidR="00000000" w:rsidDel="00000000" w:rsidP="00000000" w:rsidRDefault="00000000" w:rsidRPr="00000000" w14:paraId="000000CD">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kubernetes/configmap.yaml</w:t>
      </w:r>
    </w:p>
    <w:p w:rsidR="00000000" w:rsidDel="00000000" w:rsidP="00000000" w:rsidRDefault="00000000" w:rsidRPr="00000000" w14:paraId="000000CE">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kubernetes/job.yaml</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numPr>
          <w:ilvl w:val="0"/>
          <w:numId w:val="1"/>
        </w:numPr>
        <w:ind w:left="720" w:hanging="360"/>
        <w:rPr>
          <w:u w:val="none"/>
        </w:rPr>
      </w:pPr>
      <w:r w:rsidDel="00000000" w:rsidR="00000000" w:rsidRPr="00000000">
        <w:rPr>
          <w:rtl w:val="0"/>
        </w:rPr>
        <w:t xml:space="preserve">Watch what happens using k9s</w:t>
        <w:br w:type="textWrapping"/>
      </w:r>
    </w:p>
    <w:p w:rsidR="00000000" w:rsidDel="00000000" w:rsidP="00000000" w:rsidRDefault="00000000" w:rsidRPr="00000000" w14:paraId="000000D1">
      <w:pPr>
        <w:numPr>
          <w:ilvl w:val="0"/>
          <w:numId w:val="1"/>
        </w:numPr>
        <w:ind w:left="720" w:hanging="360"/>
        <w:rPr>
          <w:u w:val="none"/>
        </w:rPr>
      </w:pPr>
      <w:r w:rsidDel="00000000" w:rsidR="00000000" w:rsidRPr="00000000">
        <w:rPr>
          <w:rtl w:val="0"/>
        </w:rPr>
        <w:t xml:space="preserve">Once the pod has moved, all the cassandra pods should be on different nodes:</w:t>
        <w:br w:type="textWrapping"/>
      </w:r>
      <w:r w:rsidDel="00000000" w:rsidR="00000000" w:rsidRPr="00000000">
        <w:rPr/>
        <w:drawing>
          <wp:inline distB="114300" distT="114300" distL="114300" distR="114300">
            <wp:extent cx="5274000" cy="2235200"/>
            <wp:effectExtent b="0" l="0" r="0" t="0"/>
            <wp:docPr id="2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274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br w:type="textWrapping"/>
      </w:r>
    </w:p>
    <w:p w:rsidR="00000000" w:rsidDel="00000000" w:rsidP="00000000" w:rsidRDefault="00000000" w:rsidRPr="00000000" w14:paraId="000000D3">
      <w:pPr>
        <w:numPr>
          <w:ilvl w:val="0"/>
          <w:numId w:val="1"/>
        </w:numPr>
        <w:ind w:left="720" w:hanging="360"/>
        <w:rPr>
          <w:u w:val="none"/>
        </w:rPr>
      </w:pPr>
      <w:r w:rsidDel="00000000" w:rsidR="00000000" w:rsidRPr="00000000">
        <w:rPr>
          <w:rtl w:val="0"/>
        </w:rPr>
        <w:t xml:space="preserve">Now rerun the stress test one more time:</w:t>
        <w:br w:type="textWrapping"/>
        <w:t xml:space="preserve">You can see my results were considerably better:</w:t>
        <w:br w:type="textWrapping"/>
      </w:r>
      <w:r w:rsidDel="00000000" w:rsidR="00000000" w:rsidRPr="00000000">
        <w:rPr/>
        <w:drawing>
          <wp:inline distB="114300" distT="114300" distL="114300" distR="114300">
            <wp:extent cx="5274000" cy="2781300"/>
            <wp:effectExtent b="0" l="0" r="0" t="0"/>
            <wp:docPr id="2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274000" cy="2781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D4">
      <w:pPr>
        <w:numPr>
          <w:ilvl w:val="0"/>
          <w:numId w:val="1"/>
        </w:numPr>
        <w:ind w:left="720" w:hanging="360"/>
        <w:rPr>
          <w:u w:val="none"/>
        </w:rPr>
      </w:pPr>
      <w:r w:rsidDel="00000000" w:rsidR="00000000" w:rsidRPr="00000000">
        <w:rPr>
          <w:rtl w:val="0"/>
        </w:rPr>
        <w:t xml:space="preserve">Congratulations - we have deployed cassandra, scaled it, tested it and increased performance all in a kubernetes cluster.</w:t>
        <w:br w:type="textWrapping"/>
        <w:br w:type="textWrapping"/>
      </w:r>
    </w:p>
    <w:p w:rsidR="00000000" w:rsidDel="00000000" w:rsidP="00000000" w:rsidRDefault="00000000" w:rsidRPr="00000000" w14:paraId="000000D5">
      <w:pPr>
        <w:numPr>
          <w:ilvl w:val="0"/>
          <w:numId w:val="1"/>
        </w:numPr>
        <w:ind w:left="720" w:hanging="360"/>
        <w:rPr>
          <w:u w:val="none"/>
        </w:rPr>
      </w:pPr>
      <w:r w:rsidDel="00000000" w:rsidR="00000000" w:rsidRPr="00000000">
        <w:rPr>
          <w:rtl w:val="0"/>
        </w:rPr>
        <w:t xml:space="preserve">Let’s clean up. </w:t>
        <w:br w:type="textWrapping"/>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Firstly, let’s delete our cassandra cluster. </w:t>
        <w:br w:type="textWrapping"/>
        <w:br w:type="textWrapping"/>
      </w:r>
      <w:r w:rsidDel="00000000" w:rsidR="00000000" w:rsidRPr="00000000">
        <w:rPr>
          <w:rFonts w:ascii="Source Code Pro" w:cs="Source Code Pro" w:eastAsia="Source Code Pro" w:hAnsi="Source Code Pro"/>
          <w:rtl w:val="0"/>
        </w:rPr>
        <w:t xml:space="preserve">cd ~/cassandra</w:t>
      </w:r>
    </w:p>
    <w:p w:rsidR="00000000" w:rsidDel="00000000" w:rsidP="00000000" w:rsidRDefault="00000000" w:rsidRPr="00000000" w14:paraId="000000D7">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delete -f cassandra-statefulset.yaml</w:t>
        <w:br w:type="textWrapping"/>
      </w:r>
    </w:p>
    <w:p w:rsidR="00000000" w:rsidDel="00000000" w:rsidP="00000000" w:rsidRDefault="00000000" w:rsidRPr="00000000" w14:paraId="000000D8">
      <w:pPr>
        <w:numPr>
          <w:ilvl w:val="0"/>
          <w:numId w:val="1"/>
        </w:numPr>
        <w:ind w:left="720" w:hanging="360"/>
        <w:rPr>
          <w:u w:val="none"/>
        </w:rPr>
      </w:pPr>
      <w:r w:rsidDel="00000000" w:rsidR="00000000" w:rsidRPr="00000000">
        <w:rPr>
          <w:rtl w:val="0"/>
        </w:rPr>
        <w:t xml:space="preserve">Delete our casstool pod:</w:t>
      </w:r>
    </w:p>
    <w:p w:rsidR="00000000" w:rsidDel="00000000" w:rsidP="00000000" w:rsidRDefault="00000000" w:rsidRPr="00000000" w14:paraId="000000D9">
      <w:pPr>
        <w:ind w:left="720" w:firstLine="0"/>
        <w:rPr/>
      </w:pPr>
      <w:r w:rsidDel="00000000" w:rsidR="00000000" w:rsidRPr="00000000">
        <w:rPr>
          <w:rFonts w:ascii="Source Code Pro" w:cs="Source Code Pro" w:eastAsia="Source Code Pro" w:hAnsi="Source Code Pro"/>
          <w:rtl w:val="0"/>
        </w:rPr>
        <w:br w:type="textWrapping"/>
        <w:t xml:space="preserve">kubectl delete pod/casstool</w:t>
      </w:r>
      <w:r w:rsidDel="00000000" w:rsidR="00000000" w:rsidRPr="00000000">
        <w:rPr>
          <w:rtl w:val="0"/>
        </w:rPr>
        <w:br w:type="textWrapping"/>
      </w:r>
    </w:p>
    <w:p w:rsidR="00000000" w:rsidDel="00000000" w:rsidP="00000000" w:rsidRDefault="00000000" w:rsidRPr="00000000" w14:paraId="000000DA">
      <w:pPr>
        <w:numPr>
          <w:ilvl w:val="0"/>
          <w:numId w:val="1"/>
        </w:numPr>
        <w:ind w:left="720" w:hanging="360"/>
        <w:rPr>
          <w:u w:val="none"/>
        </w:rPr>
      </w:pPr>
      <w:r w:rsidDel="00000000" w:rsidR="00000000" w:rsidRPr="00000000">
        <w:rPr>
          <w:rtl w:val="0"/>
        </w:rPr>
        <w:t xml:space="preserve">Delete the volumes / volume claims:</w:t>
        <w:br w:type="textWrapping"/>
        <w:br w:type="textWrapping"/>
      </w:r>
      <w:r w:rsidDel="00000000" w:rsidR="00000000" w:rsidRPr="00000000">
        <w:rPr>
          <w:rFonts w:ascii="Source Code Pro" w:cs="Source Code Pro" w:eastAsia="Source Code Pro" w:hAnsi="Source Code Pro"/>
          <w:sz w:val="21"/>
          <w:szCs w:val="21"/>
          <w:rtl w:val="0"/>
        </w:rPr>
        <w:t xml:space="preserve">kubectl delete persistentvolumeclaim -l </w:t>
      </w:r>
      <w:r w:rsidDel="00000000" w:rsidR="00000000" w:rsidRPr="00000000">
        <w:rPr>
          <w:rFonts w:ascii="Source Code Pro" w:cs="Source Code Pro" w:eastAsia="Source Code Pro" w:hAnsi="Source Code Pro"/>
          <w:sz w:val="21"/>
          <w:szCs w:val="21"/>
          <w:rtl w:val="0"/>
        </w:rPr>
        <w:t xml:space="preserve">app</w:t>
      </w:r>
      <w:r w:rsidDel="00000000" w:rsidR="00000000" w:rsidRPr="00000000">
        <w:rPr>
          <w:rFonts w:ascii="Source Code Pro" w:cs="Source Code Pro" w:eastAsia="Source Code Pro" w:hAnsi="Source Code Pro"/>
          <w:sz w:val="21"/>
          <w:szCs w:val="21"/>
          <w:rtl w:val="0"/>
        </w:rPr>
        <w:t xml:space="preserve">=</w:t>
      </w:r>
      <w:r w:rsidDel="00000000" w:rsidR="00000000" w:rsidRPr="00000000">
        <w:rPr>
          <w:rFonts w:ascii="Source Code Pro" w:cs="Source Code Pro" w:eastAsia="Source Code Pro" w:hAnsi="Source Code Pro"/>
          <w:sz w:val="21"/>
          <w:szCs w:val="21"/>
          <w:rtl w:val="0"/>
        </w:rPr>
        <w:t xml:space="preserve">cassandra</w:t>
      </w:r>
      <w:r w:rsidDel="00000000" w:rsidR="00000000" w:rsidRPr="00000000">
        <w:rPr>
          <w:rFonts w:ascii="Courier New" w:cs="Courier New" w:eastAsia="Courier New" w:hAnsi="Courier New"/>
          <w:color w:val="222222"/>
          <w:sz w:val="21"/>
          <w:szCs w:val="21"/>
          <w:shd w:fill="f8f8f8" w:val="clear"/>
          <w:rtl w:val="0"/>
        </w:rPr>
        <w:br w:type="textWrapping"/>
      </w:r>
    </w:p>
    <w:p w:rsidR="00000000" w:rsidDel="00000000" w:rsidP="00000000" w:rsidRDefault="00000000" w:rsidRPr="00000000" w14:paraId="000000DB">
      <w:pPr>
        <w:numPr>
          <w:ilvl w:val="0"/>
          <w:numId w:val="1"/>
        </w:numPr>
        <w:ind w:left="720" w:hanging="360"/>
        <w:rPr>
          <w:u w:val="none"/>
        </w:rPr>
      </w:pPr>
      <w:r w:rsidDel="00000000" w:rsidR="00000000" w:rsidRPr="00000000">
        <w:rPr>
          <w:rtl w:val="0"/>
        </w:rPr>
        <w:t xml:space="preserve">Delete the kubernetes cluster (from the DO web panel):</w:t>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drawing>
          <wp:inline distB="114300" distT="114300" distL="114300" distR="114300">
            <wp:extent cx="5274000" cy="2184400"/>
            <wp:effectExtent b="0" l="0" r="0" t="0"/>
            <wp:docPr id="1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274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rPr>
          <w:b w:val="1"/>
        </w:rPr>
      </w:pPr>
      <w:r w:rsidDel="00000000" w:rsidR="00000000" w:rsidRPr="00000000">
        <w:rPr>
          <w:rtl w:val="0"/>
        </w:rPr>
        <w:t xml:space="preserve">Click </w:t>
      </w:r>
      <w:r w:rsidDel="00000000" w:rsidR="00000000" w:rsidRPr="00000000">
        <w:rPr>
          <w:b w:val="1"/>
          <w:rtl w:val="0"/>
        </w:rPr>
        <w:t xml:space="preserve">Destroy</w:t>
      </w:r>
    </w:p>
    <w:p w:rsidR="00000000" w:rsidDel="00000000" w:rsidP="00000000" w:rsidRDefault="00000000" w:rsidRPr="00000000" w14:paraId="000000DF">
      <w:pPr>
        <w:ind w:left="720" w:firstLine="0"/>
        <w:rPr>
          <w:b w:val="1"/>
        </w:rPr>
      </w:pPr>
      <w:r w:rsidDel="00000000" w:rsidR="00000000" w:rsidRPr="00000000">
        <w:rPr>
          <w:rtl w:val="0"/>
        </w:rPr>
      </w:r>
    </w:p>
    <w:p w:rsidR="00000000" w:rsidDel="00000000" w:rsidP="00000000" w:rsidRDefault="00000000" w:rsidRPr="00000000" w14:paraId="000000E0">
      <w:pPr>
        <w:ind w:left="720" w:firstLine="0"/>
        <w:rPr>
          <w:b w:val="1"/>
        </w:rPr>
      </w:pPr>
      <w:r w:rsidDel="00000000" w:rsidR="00000000" w:rsidRPr="00000000">
        <w:rPr>
          <w:b w:val="1"/>
        </w:rPr>
        <w:drawing>
          <wp:inline distB="114300" distT="114300" distL="114300" distR="114300">
            <wp:extent cx="5274000" cy="1511300"/>
            <wp:effectExtent b="0" l="0" r="0" t="0"/>
            <wp:docPr id="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274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t xml:space="preserve">Then </w:t>
      </w:r>
      <w:r w:rsidDel="00000000" w:rsidR="00000000" w:rsidRPr="00000000">
        <w:rPr>
          <w:b w:val="1"/>
          <w:rtl w:val="0"/>
        </w:rPr>
        <w:t xml:space="preserve">Destroy</w:t>
      </w:r>
      <w:r w:rsidDel="00000000" w:rsidR="00000000" w:rsidRPr="00000000">
        <w:rPr>
          <w:rtl w:val="0"/>
        </w:rPr>
        <w:t xml:space="preserve"> again.</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E2">
      <w:pPr>
        <w:ind w:left="720" w:firstLine="0"/>
        <w:rPr>
          <w:b w:val="1"/>
        </w:rPr>
      </w:pPr>
      <w:r w:rsidDel="00000000" w:rsidR="00000000" w:rsidRPr="00000000">
        <w:rPr>
          <w:rtl w:val="0"/>
        </w:rPr>
        <w:t xml:space="preserve">Then enter the cluster name (k8s-cass) and actually finally </w:t>
      </w:r>
      <w:r w:rsidDel="00000000" w:rsidR="00000000" w:rsidRPr="00000000">
        <w:rPr>
          <w:b w:val="1"/>
          <w:rtl w:val="0"/>
        </w:rPr>
        <w:t xml:space="preserve">Destroy</w:t>
      </w:r>
    </w:p>
    <w:p w:rsidR="00000000" w:rsidDel="00000000" w:rsidP="00000000" w:rsidRDefault="00000000" w:rsidRPr="00000000" w14:paraId="000000E3">
      <w:pPr>
        <w:ind w:left="720" w:firstLine="0"/>
        <w:rPr/>
      </w:pPr>
      <w:r w:rsidDel="00000000" w:rsidR="00000000" w:rsidRPr="00000000">
        <w:rPr/>
        <w:drawing>
          <wp:inline distB="114300" distT="114300" distL="114300" distR="114300">
            <wp:extent cx="1697825" cy="2119313"/>
            <wp:effectExtent b="0" l="0" r="0" t="0"/>
            <wp:docPr id="1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1697825" cy="2119313"/>
                    </a:xfrm>
                    <a:prstGeom prst="rect"/>
                    <a:ln/>
                  </pic:spPr>
                </pic:pic>
              </a:graphicData>
            </a:graphic>
          </wp:inline>
        </w:drawing>
      </w:r>
      <w:r w:rsidDel="00000000" w:rsidR="00000000" w:rsidRPr="00000000">
        <w:rPr>
          <w:rtl w:val="0"/>
        </w:rPr>
        <w:br w:type="textWrapping"/>
        <w:t xml:space="preserve">51. If you came straight to this lab from the last one, you will also have one last remaining load balancer running.</w:t>
      </w:r>
    </w:p>
    <w:p w:rsidR="00000000" w:rsidDel="00000000" w:rsidP="00000000" w:rsidRDefault="00000000" w:rsidRPr="00000000" w14:paraId="000000E4">
      <w:pPr>
        <w:ind w:left="720" w:firstLine="0"/>
        <w:rPr/>
      </w:pPr>
      <w:r w:rsidDel="00000000" w:rsidR="00000000" w:rsidRPr="00000000">
        <w:rPr>
          <w:rtl w:val="0"/>
        </w:rPr>
        <w:br w:type="textWrapping"/>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5"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2890838" cy="2637889"/>
            <wp:effectExtent b="0" l="0" r="0" t="0"/>
            <wp:wrapTopAndBottom distB="114300" distT="114300"/>
            <wp:docPr id="7"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2890838" cy="2637889"/>
                    </a:xfrm>
                    <a:prstGeom prst="rect"/>
                    <a:ln/>
                  </pic:spPr>
                </pic:pic>
              </a:graphicData>
            </a:graphic>
          </wp:anchor>
        </w:drawing>
      </w:r>
    </w:p>
    <w:p w:rsidR="00000000" w:rsidDel="00000000" w:rsidP="00000000" w:rsidRDefault="00000000" w:rsidRPr="00000000" w14:paraId="000000E5">
      <w:pPr>
        <w:numPr>
          <w:ilvl w:val="0"/>
          <w:numId w:val="1"/>
        </w:numPr>
        <w:ind w:left="720" w:hanging="360"/>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2622475" cy="3919538"/>
            <wp:effectExtent b="0" l="0" r="0" t="0"/>
            <wp:docPr id="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2622475"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numPr>
          <w:ilvl w:val="0"/>
          <w:numId w:val="1"/>
        </w:numPr>
        <w:ind w:left="720" w:hanging="360"/>
      </w:pPr>
      <w:r w:rsidDel="00000000" w:rsidR="00000000" w:rsidRPr="00000000">
        <w:rPr>
          <w:rtl w:val="0"/>
        </w:rPr>
        <w:t xml:space="preserve">This lab is done! Congratulations.</w:t>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r>
    </w:p>
    <w:sectPr>
      <w:headerReference r:id="rId35" w:type="default"/>
      <w:headerReference r:id="rId36" w:type="first"/>
      <w:headerReference r:id="rId37" w:type="even"/>
      <w:footerReference r:id="rId38" w:type="default"/>
      <w:footerReference r:id="rId39" w:type="first"/>
      <w:footerReference r:id="rId40"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8"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22.png"/><Relationship Id="rId22" Type="http://schemas.openxmlformats.org/officeDocument/2006/relationships/image" Target="media/image4.png"/><Relationship Id="rId21" Type="http://schemas.openxmlformats.org/officeDocument/2006/relationships/image" Target="media/image17.png"/><Relationship Id="rId24" Type="http://schemas.openxmlformats.org/officeDocument/2006/relationships/image" Target="media/image14.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hyperlink" Target="https://github.com/kubernetes-sigs/descheduler" TargetMode="External"/><Relationship Id="rId25" Type="http://schemas.openxmlformats.org/officeDocument/2006/relationships/image" Target="media/image10.png"/><Relationship Id="rId28" Type="http://schemas.openxmlformats.org/officeDocument/2006/relationships/image" Target="media/image21.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8.png"/><Relationship Id="rId7" Type="http://schemas.openxmlformats.org/officeDocument/2006/relationships/hyperlink" Target="https://kubernetes.io/docs/tutorials/stateful-application/cassandra/" TargetMode="External"/><Relationship Id="rId8" Type="http://schemas.openxmlformats.org/officeDocument/2006/relationships/image" Target="media/image8.png"/><Relationship Id="rId31" Type="http://schemas.openxmlformats.org/officeDocument/2006/relationships/image" Target="media/image5.png"/><Relationship Id="rId30" Type="http://schemas.openxmlformats.org/officeDocument/2006/relationships/image" Target="media/image1.png"/><Relationship Id="rId11" Type="http://schemas.openxmlformats.org/officeDocument/2006/relationships/image" Target="media/image24.png"/><Relationship Id="rId33" Type="http://schemas.openxmlformats.org/officeDocument/2006/relationships/image" Target="media/image12.png"/><Relationship Id="rId10" Type="http://schemas.openxmlformats.org/officeDocument/2006/relationships/hyperlink" Target="https://cloud.google.com/kubernetes-engine/docs/concepts/statefulset" TargetMode="External"/><Relationship Id="rId32" Type="http://schemas.openxmlformats.org/officeDocument/2006/relationships/image" Target="media/image26.png"/><Relationship Id="rId13" Type="http://schemas.openxmlformats.org/officeDocument/2006/relationships/image" Target="media/image16.png"/><Relationship Id="rId35" Type="http://schemas.openxmlformats.org/officeDocument/2006/relationships/header" Target="header1.xml"/><Relationship Id="rId12" Type="http://schemas.openxmlformats.org/officeDocument/2006/relationships/image" Target="media/image23.png"/><Relationship Id="rId34" Type="http://schemas.openxmlformats.org/officeDocument/2006/relationships/image" Target="media/image7.png"/><Relationship Id="rId15" Type="http://schemas.openxmlformats.org/officeDocument/2006/relationships/image" Target="media/image20.png"/><Relationship Id="rId37" Type="http://schemas.openxmlformats.org/officeDocument/2006/relationships/header" Target="header3.xml"/><Relationship Id="rId14" Type="http://schemas.openxmlformats.org/officeDocument/2006/relationships/image" Target="media/image13.png"/><Relationship Id="rId36" Type="http://schemas.openxmlformats.org/officeDocument/2006/relationships/header" Target="header2.xml"/><Relationship Id="rId17" Type="http://schemas.openxmlformats.org/officeDocument/2006/relationships/image" Target="media/image3.png"/><Relationship Id="rId39" Type="http://schemas.openxmlformats.org/officeDocument/2006/relationships/footer" Target="footer2.xml"/><Relationship Id="rId16" Type="http://schemas.openxmlformats.org/officeDocument/2006/relationships/image" Target="media/image9.png"/><Relationship Id="rId38" Type="http://schemas.openxmlformats.org/officeDocument/2006/relationships/footer" Target="footer1.xml"/><Relationship Id="rId19" Type="http://schemas.openxmlformats.org/officeDocument/2006/relationships/image" Target="media/image11.png"/><Relationship Id="rId18" Type="http://schemas.openxmlformats.org/officeDocument/2006/relationships/hyperlink" Target="https://raw.githubusercontent.com/pzfreo/ox-clo/master/code/cass-tools/shell.ya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